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91AAA" w:rsidRDefault="00E91AAA" w:rsidP="00E91AAA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91AAA" w:rsidRPr="00DB1922" w:rsidRDefault="00E91AAA" w:rsidP="00E91AAA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104900"/>
            <wp:effectExtent l="19050" t="0" r="0" b="0"/>
            <wp:wrapSquare wrapText="bothSides"/>
            <wp:docPr id="3" name="Slika 132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2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1922">
        <w:rPr>
          <w:rFonts w:ascii="Calibri" w:hAnsi="Calibri"/>
          <w:sz w:val="18"/>
          <w:szCs w:val="18"/>
        </w:rPr>
        <w:t>DNEVNI CENTER CŠOD</w:t>
      </w:r>
      <w:r w:rsidRPr="00DB1922">
        <w:rPr>
          <w:rFonts w:ascii="Calibri" w:hAnsi="Calibri"/>
          <w:sz w:val="18"/>
          <w:szCs w:val="18"/>
        </w:rPr>
        <w:tab/>
      </w:r>
    </w:p>
    <w:p w:rsidR="00E91AAA" w:rsidRPr="00DB1922" w:rsidRDefault="00E91AAA" w:rsidP="00E91AAA">
      <w:pPr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MUZEJ PREMOGOVNIŠTVA SLOVENIJE, VELENJE</w:t>
      </w:r>
    </w:p>
    <w:p w:rsidR="00E91AAA" w:rsidRPr="00DB1922" w:rsidRDefault="00E91AAA" w:rsidP="00E91AAA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6</w:t>
      </w:r>
      <w:r w:rsidRPr="00DB1922">
        <w:rPr>
          <w:rFonts w:ascii="Calibri" w:hAnsi="Calibri"/>
          <w:b/>
          <w:sz w:val="18"/>
          <w:szCs w:val="18"/>
        </w:rPr>
        <w:t>. RAZRED</w:t>
      </w:r>
    </w:p>
    <w:p w:rsidR="00E91AAA" w:rsidRPr="00DB1922" w:rsidRDefault="00E91AAA" w:rsidP="00E91AAA">
      <w:pPr>
        <w:pStyle w:val="Naslov1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104900"/>
            <wp:effectExtent l="19050" t="0" r="0" b="0"/>
            <wp:wrapSquare wrapText="bothSides"/>
            <wp:docPr id="2" name="Slika 131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1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AA" w:rsidRPr="00DB1922" w:rsidRDefault="00E91AAA" w:rsidP="00E91AAA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DB1922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E91AAA" w:rsidRPr="004C69BC" w:rsidRDefault="00E91AAA" w:rsidP="00E91AAA">
      <w:pPr>
        <w:jc w:val="both"/>
        <w:rPr>
          <w:rFonts w:ascii="Calibri" w:hAnsi="Calibri"/>
          <w:color w:val="AB7348"/>
        </w:rPr>
      </w:pPr>
    </w:p>
    <w:p w:rsidR="00E91AAA" w:rsidRPr="00C97776" w:rsidRDefault="00E91AAA" w:rsidP="00E91AAA">
      <w:pPr>
        <w:jc w:val="both"/>
        <w:rPr>
          <w:rFonts w:ascii="Calibri" w:hAnsi="Calibri"/>
          <w:b/>
          <w:color w:val="AB7348"/>
          <w:sz w:val="22"/>
          <w:szCs w:val="22"/>
          <w:u w:val="single"/>
        </w:rPr>
      </w:pPr>
      <w:r w:rsidRPr="00C97776">
        <w:rPr>
          <w:rFonts w:ascii="Calibri" w:hAnsi="Calibri"/>
          <w:b/>
          <w:color w:val="AB7348"/>
          <w:sz w:val="22"/>
          <w:szCs w:val="22"/>
          <w:u w:val="single"/>
        </w:rPr>
        <w:t>Dopolni!</w:t>
      </w:r>
    </w:p>
    <w:p w:rsidR="00E91AAA" w:rsidRPr="00C97776" w:rsidRDefault="00E91AAA" w:rsidP="00E91AAA">
      <w:pPr>
        <w:jc w:val="both"/>
        <w:rPr>
          <w:rFonts w:ascii="Calibri" w:hAnsi="Calibri"/>
          <w:color w:val="AB7348"/>
          <w:sz w:val="22"/>
          <w:szCs w:val="22"/>
        </w:rPr>
      </w:pPr>
    </w:p>
    <w:p w:rsidR="00E91AAA" w:rsidRPr="00C97776" w:rsidRDefault="00E91AAA" w:rsidP="00E91AAA">
      <w:pPr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Muzej premogovništva Slovenije</w:t>
      </w:r>
      <w:r>
        <w:rPr>
          <w:rFonts w:ascii="Calibri" w:hAnsi="Calibri"/>
          <w:color w:val="AB7348"/>
          <w:sz w:val="22"/>
          <w:szCs w:val="22"/>
        </w:rPr>
        <w:t xml:space="preserve"> se nahaja ob S</w:t>
      </w:r>
      <w:r w:rsidRPr="00C97776">
        <w:rPr>
          <w:rFonts w:ascii="Calibri" w:hAnsi="Calibri"/>
          <w:color w:val="AB7348"/>
          <w:sz w:val="22"/>
          <w:szCs w:val="22"/>
        </w:rPr>
        <w:t xml:space="preserve">tarem jašku Škale. V zunanjem delu muzeja si lahko obiskovalci ogledajo ______________ in ______________ garderobo, __________________ stanovanje ter skok čez  _________________.  </w:t>
      </w:r>
    </w:p>
    <w:p w:rsidR="00E91AAA" w:rsidRPr="00C97776" w:rsidRDefault="00E91AAA" w:rsidP="00E91AAA">
      <w:pPr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 xml:space="preserve">S ________ let starim dvigalom se obiskovalci spustijo v </w:t>
      </w:r>
      <w:r>
        <w:rPr>
          <w:rFonts w:ascii="Calibri" w:hAnsi="Calibri"/>
          <w:color w:val="AB7348"/>
          <w:sz w:val="22"/>
          <w:szCs w:val="22"/>
        </w:rPr>
        <w:t xml:space="preserve">rove, kjer so rudarji skozi desetletja </w:t>
      </w:r>
      <w:r w:rsidRPr="00C97776">
        <w:rPr>
          <w:rFonts w:ascii="Calibri" w:hAnsi="Calibri"/>
          <w:color w:val="AB7348"/>
          <w:sz w:val="22"/>
          <w:szCs w:val="22"/>
        </w:rPr>
        <w:t>pridobivali  __________________________.</w:t>
      </w:r>
    </w:p>
    <w:p w:rsidR="00E91AAA" w:rsidRPr="004C69BC" w:rsidRDefault="00E91AAA" w:rsidP="00E91AAA">
      <w:pPr>
        <w:jc w:val="both"/>
        <w:rPr>
          <w:rFonts w:ascii="Calibri" w:hAnsi="Calibri"/>
          <w:color w:val="AB7348"/>
        </w:rPr>
      </w:pPr>
    </w:p>
    <w:p w:rsidR="00E91AAA" w:rsidRPr="004C69BC" w:rsidRDefault="00E91AAA" w:rsidP="00E91AAA">
      <w:pPr>
        <w:keepNext/>
        <w:jc w:val="both"/>
        <w:rPr>
          <w:rFonts w:ascii="Calibri" w:hAnsi="Calibri"/>
          <w:color w:val="AB7348"/>
        </w:rPr>
      </w:pPr>
      <w:r>
        <w:rPr>
          <w:rFonts w:ascii="Calibri" w:hAnsi="Calibri"/>
          <w:b/>
          <w:noProof/>
          <w:color w:val="AB7348"/>
        </w:rPr>
        <w:drawing>
          <wp:inline distT="0" distB="0" distL="0" distR="0">
            <wp:extent cx="1240155" cy="1807845"/>
            <wp:effectExtent l="19050" t="0" r="0" b="0"/>
            <wp:docPr id="1" name="Slika 12" descr="sto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stol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AA" w:rsidRPr="00342EC7" w:rsidRDefault="00E91AAA" w:rsidP="00E91AAA">
      <w:pPr>
        <w:pStyle w:val="Napis"/>
        <w:jc w:val="both"/>
        <w:rPr>
          <w:rFonts w:ascii="Calibri" w:hAnsi="Calibri"/>
          <w:b w:val="0"/>
          <w:i/>
          <w:color w:val="AB7348"/>
        </w:rPr>
      </w:pPr>
      <w:r w:rsidRPr="00342EC7">
        <w:rPr>
          <w:rFonts w:ascii="Calibri" w:hAnsi="Calibri"/>
          <w:bCs w:val="0"/>
          <w:i/>
          <w:color w:val="AB7348"/>
        </w:rPr>
        <w:t>Najstarejše delujoče dvigalo v Sloveniji iz leta 1888</w:t>
      </w:r>
    </w:p>
    <w:p w:rsidR="00E91AAA" w:rsidRPr="004C69BC" w:rsidRDefault="00E91AAA" w:rsidP="00E91AAA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bCs/>
          <w:color w:val="AB7348"/>
        </w:rPr>
        <w:t xml:space="preserve">                                                                            </w:t>
      </w:r>
    </w:p>
    <w:p w:rsidR="00E91AAA" w:rsidRPr="00C97776" w:rsidRDefault="00E91AAA" w:rsidP="00E91AAA">
      <w:pPr>
        <w:jc w:val="both"/>
        <w:rPr>
          <w:rFonts w:ascii="Calibri" w:hAnsi="Calibri"/>
          <w:b/>
          <w:color w:val="AB7348"/>
          <w:sz w:val="22"/>
          <w:szCs w:val="22"/>
          <w:u w:val="single"/>
        </w:rPr>
      </w:pPr>
      <w:r w:rsidRPr="00C97776">
        <w:rPr>
          <w:rFonts w:ascii="Calibri" w:hAnsi="Calibri"/>
          <w:b/>
          <w:color w:val="AB7348"/>
          <w:sz w:val="22"/>
          <w:szCs w:val="22"/>
          <w:u w:val="single"/>
        </w:rPr>
        <w:t>Odgovori!</w:t>
      </w:r>
    </w:p>
    <w:p w:rsidR="00E91AAA" w:rsidRPr="00C97776" w:rsidRDefault="00E91AAA" w:rsidP="00E91AAA">
      <w:pPr>
        <w:jc w:val="both"/>
        <w:rPr>
          <w:rFonts w:ascii="Calibri" w:hAnsi="Calibri"/>
          <w:color w:val="AB7348"/>
          <w:sz w:val="22"/>
          <w:szCs w:val="22"/>
        </w:rPr>
      </w:pPr>
    </w:p>
    <w:p w:rsidR="00E91AAA" w:rsidRPr="00C97776" w:rsidRDefault="00E91AAA" w:rsidP="00E91AAA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Delo rudarjev nekoč in danes se močno razlikuje. Naštej nekaj orodij, ki so jih nekoč rudarji uporabljali pri svojem delu!</w:t>
      </w:r>
    </w:p>
    <w:p w:rsidR="00E91AAA" w:rsidRPr="00C97776" w:rsidRDefault="00E91AAA" w:rsidP="00E91AAA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____________________________________________________________________________</w:t>
      </w:r>
    </w:p>
    <w:p w:rsidR="00E91AAA" w:rsidRPr="00C97776" w:rsidRDefault="00E91AAA" w:rsidP="00E91AAA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</w:p>
    <w:p w:rsidR="00E91AAA" w:rsidRPr="00C97776" w:rsidRDefault="00E91AAA" w:rsidP="00E91AAA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Rudarska tradicija je bogata in skozi desetl</w:t>
      </w:r>
      <w:r>
        <w:rPr>
          <w:rFonts w:ascii="Calibri" w:hAnsi="Calibri"/>
          <w:color w:val="AB7348"/>
          <w:sz w:val="22"/>
          <w:szCs w:val="22"/>
        </w:rPr>
        <w:t>etja od</w:t>
      </w:r>
      <w:r w:rsidRPr="00C97776">
        <w:rPr>
          <w:rFonts w:ascii="Calibri" w:hAnsi="Calibri"/>
          <w:color w:val="AB7348"/>
          <w:sz w:val="22"/>
          <w:szCs w:val="22"/>
        </w:rPr>
        <w:t xml:space="preserve">kopavanja »črnega zlata« so nastale številne rudarske šege in navade. Danes si se srečal tudi z rudarskimi simboli. </w:t>
      </w:r>
      <w:r>
        <w:rPr>
          <w:rFonts w:ascii="Calibri" w:hAnsi="Calibri"/>
          <w:color w:val="AB7348"/>
          <w:sz w:val="22"/>
          <w:szCs w:val="22"/>
        </w:rPr>
        <w:t xml:space="preserve">S </w:t>
      </w:r>
      <w:r w:rsidRPr="00C97776">
        <w:rPr>
          <w:rFonts w:ascii="Calibri" w:hAnsi="Calibri"/>
          <w:color w:val="AB7348"/>
          <w:sz w:val="22"/>
          <w:szCs w:val="22"/>
        </w:rPr>
        <w:t>ka</w:t>
      </w:r>
      <w:r>
        <w:rPr>
          <w:rFonts w:ascii="Calibri" w:hAnsi="Calibri"/>
          <w:color w:val="AB7348"/>
          <w:sz w:val="22"/>
          <w:szCs w:val="22"/>
        </w:rPr>
        <w:t>terimi?</w:t>
      </w:r>
    </w:p>
    <w:p w:rsidR="00E91AAA" w:rsidRPr="00C97776" w:rsidRDefault="00E91AAA" w:rsidP="00E91AAA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E91AAA" w:rsidRPr="00C97776" w:rsidRDefault="00E91AAA" w:rsidP="00E91AAA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</w:p>
    <w:p w:rsidR="00E91AAA" w:rsidRPr="00C97776" w:rsidRDefault="00E91AAA" w:rsidP="00E91AAA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Obiskal si dom rudarja</w:t>
      </w:r>
      <w:r>
        <w:rPr>
          <w:rFonts w:ascii="Calibri" w:hAnsi="Calibri"/>
          <w:color w:val="AB7348"/>
          <w:sz w:val="22"/>
          <w:szCs w:val="22"/>
        </w:rPr>
        <w:t>,</w:t>
      </w:r>
      <w:r w:rsidRPr="00C97776">
        <w:rPr>
          <w:rFonts w:ascii="Calibri" w:hAnsi="Calibri"/>
          <w:color w:val="AB7348"/>
          <w:sz w:val="22"/>
          <w:szCs w:val="22"/>
        </w:rPr>
        <w:t xml:space="preserve"> kakršen je bil nekoč. Kaj vse je obsegalo rudarsko stanovanje? Naštej posamezne prostore in kose pohištva</w:t>
      </w:r>
      <w:r>
        <w:rPr>
          <w:rFonts w:ascii="Calibri" w:hAnsi="Calibri"/>
          <w:color w:val="AB7348"/>
          <w:sz w:val="22"/>
          <w:szCs w:val="22"/>
        </w:rPr>
        <w:t>,</w:t>
      </w:r>
      <w:r w:rsidRPr="00C97776">
        <w:rPr>
          <w:rFonts w:ascii="Calibri" w:hAnsi="Calibri"/>
          <w:color w:val="AB7348"/>
          <w:sz w:val="22"/>
          <w:szCs w:val="22"/>
        </w:rPr>
        <w:t xml:space="preserve"> značilne za nekdanje rudarske domove!</w:t>
      </w:r>
    </w:p>
    <w:p w:rsidR="00E91AAA" w:rsidRPr="00C97776" w:rsidRDefault="00E91AAA" w:rsidP="00E91AAA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  <w:r w:rsidRPr="00C97776">
        <w:rPr>
          <w:rFonts w:ascii="Calibri" w:hAnsi="Calibri"/>
          <w:color w:val="AB734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AAA" w:rsidRPr="00C97776" w:rsidRDefault="00E91AAA" w:rsidP="00E91AAA">
      <w:pPr>
        <w:tabs>
          <w:tab w:val="left" w:pos="2229"/>
        </w:tabs>
        <w:jc w:val="both"/>
        <w:rPr>
          <w:rFonts w:ascii="Calibri" w:hAnsi="Calibri"/>
          <w:sz w:val="22"/>
          <w:szCs w:val="22"/>
        </w:rPr>
      </w:pPr>
    </w:p>
    <w:p w:rsidR="00E27D67" w:rsidRDefault="00E27D67"/>
    <w:sectPr w:rsidR="00E27D67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01DB"/>
    <w:multiLevelType w:val="hybridMultilevel"/>
    <w:tmpl w:val="26247C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E91AAA"/>
    <w:rsid w:val="00A646F7"/>
    <w:rsid w:val="00E27D67"/>
    <w:rsid w:val="00E9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91AAA"/>
    <w:pPr>
      <w:keepNext/>
      <w:jc w:val="both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91AA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pis">
    <w:name w:val="caption"/>
    <w:basedOn w:val="Navaden"/>
    <w:next w:val="Navaden"/>
    <w:uiPriority w:val="99"/>
    <w:qFormat/>
    <w:rsid w:val="00E91AA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Pv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2011-09-09T12:51:00Z</dcterms:created>
  <dcterms:modified xsi:type="dcterms:W3CDTF">2011-09-09T12:51:00Z</dcterms:modified>
</cp:coreProperties>
</file>